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4A" w:rsidRDefault="00AD014A" w:rsidP="001316CE">
      <w:pPr>
        <w:pStyle w:val="Heading7"/>
        <w:widowControl w:val="0"/>
        <w:rPr>
          <w:sz w:val="27"/>
          <w:szCs w:val="27"/>
          <w:lang w:val="en-US"/>
          <w14:ligatures w14:val="none"/>
        </w:rPr>
      </w:pPr>
    </w:p>
    <w:p w:rsidR="001316CE" w:rsidRPr="00F75F15" w:rsidRDefault="001316CE" w:rsidP="001316CE">
      <w:pPr>
        <w:pStyle w:val="Heading7"/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F75F15">
        <w:rPr>
          <w:rFonts w:ascii="Arial" w:hAnsi="Arial" w:cs="Arial"/>
          <w:sz w:val="24"/>
          <w:szCs w:val="24"/>
          <w:lang w:val="en-US"/>
          <w14:ligatures w14:val="none"/>
        </w:rPr>
        <w:t xml:space="preserve">What is Making Safeguarding Personal (MSP)? </w:t>
      </w:r>
    </w:p>
    <w:p w:rsidR="001316CE" w:rsidRPr="00F75F15" w:rsidRDefault="001316CE" w:rsidP="001316CE">
      <w:pPr>
        <w:pStyle w:val="Heading7"/>
        <w:widowControl w:val="0"/>
        <w:rPr>
          <w:rFonts w:ascii="Arial" w:hAnsi="Arial" w:cs="Arial"/>
          <w:sz w:val="24"/>
          <w:szCs w:val="24"/>
          <w:lang w:val="en-US"/>
          <w14:ligatures w14:val="none"/>
        </w:rPr>
      </w:pPr>
      <w:r w:rsidRPr="00F75F15">
        <w:rPr>
          <w:rFonts w:ascii="Arial" w:hAnsi="Arial" w:cs="Arial"/>
          <w:sz w:val="24"/>
          <w:szCs w:val="24"/>
          <w:lang w:val="en-US"/>
          <w14:ligatures w14:val="none"/>
        </w:rPr>
        <w:t> </w:t>
      </w:r>
    </w:p>
    <w:p w:rsidR="001316CE" w:rsidRPr="000708BE" w:rsidRDefault="001316CE" w:rsidP="00F75F15">
      <w:pPr>
        <w:pStyle w:val="Heading7"/>
        <w:widowControl w:val="0"/>
        <w:rPr>
          <w:rFonts w:ascii="Arial" w:hAnsi="Arial" w:cs="Arial"/>
          <w:b w:val="0"/>
          <w:sz w:val="22"/>
          <w:szCs w:val="22"/>
          <w:lang w:val="en-US"/>
          <w14:ligatures w14:val="none"/>
        </w:rPr>
      </w:pPr>
      <w:r w:rsidRPr="00F75F15">
        <w:rPr>
          <w:rFonts w:ascii="Arial" w:hAnsi="Arial" w:cs="Arial"/>
          <w:sz w:val="24"/>
          <w:szCs w:val="24"/>
          <w:lang w:val="en-US"/>
          <w14:ligatures w14:val="none"/>
        </w:rPr>
        <w:t>‘</w:t>
      </w:r>
      <w:r w:rsidRPr="000708BE">
        <w:rPr>
          <w:rFonts w:ascii="Arial" w:hAnsi="Arial" w:cs="Arial"/>
          <w:b w:val="0"/>
          <w:sz w:val="22"/>
          <w:szCs w:val="22"/>
          <w:lang w:val="en-US"/>
          <w14:ligatures w14:val="none"/>
        </w:rPr>
        <w:t xml:space="preserve">Making Safeguarding Personal’ is a national project to develop a new way to constantly improve and report on local safeguarding adults work. </w:t>
      </w:r>
    </w:p>
    <w:p w:rsidR="001316CE" w:rsidRPr="000708BE" w:rsidRDefault="001316CE" w:rsidP="00F75F15">
      <w:pPr>
        <w:pStyle w:val="Heading7"/>
        <w:widowControl w:val="0"/>
        <w:rPr>
          <w:rFonts w:ascii="Arial" w:hAnsi="Arial" w:cs="Arial"/>
          <w:b w:val="0"/>
          <w:sz w:val="22"/>
          <w:szCs w:val="22"/>
          <w:lang w:val="en-US"/>
          <w14:ligatures w14:val="none"/>
        </w:rPr>
      </w:pPr>
      <w:r w:rsidRPr="000708BE">
        <w:rPr>
          <w:rFonts w:ascii="Arial" w:hAnsi="Arial" w:cs="Arial"/>
          <w:b w:val="0"/>
          <w:sz w:val="22"/>
          <w:szCs w:val="22"/>
          <w:lang w:val="en-US"/>
          <w14:ligatures w14:val="none"/>
        </w:rPr>
        <w:t> </w:t>
      </w:r>
    </w:p>
    <w:p w:rsidR="001316CE" w:rsidRPr="000708BE" w:rsidRDefault="001316CE" w:rsidP="00F75F15">
      <w:pPr>
        <w:pStyle w:val="Heading7"/>
        <w:widowControl w:val="0"/>
        <w:rPr>
          <w:rFonts w:ascii="Arial" w:hAnsi="Arial" w:cs="Arial"/>
          <w:sz w:val="22"/>
          <w:szCs w:val="22"/>
          <w:lang w:val="en-US"/>
          <w14:ligatures w14:val="none"/>
        </w:rPr>
      </w:pPr>
      <w:r w:rsidRPr="000708BE">
        <w:rPr>
          <w:rFonts w:ascii="Arial" w:hAnsi="Arial" w:cs="Arial"/>
          <w:b w:val="0"/>
          <w:sz w:val="22"/>
          <w:szCs w:val="22"/>
          <w:lang w:val="en-US"/>
          <w14:ligatures w14:val="none"/>
        </w:rPr>
        <w:t>MSP aims to check how good we are at helping adults at risk to meet the safeguarding outcomes that they want. A way of checking the quality of safeguarding responses</w:t>
      </w:r>
      <w:r w:rsidRPr="000708BE">
        <w:rPr>
          <w:rFonts w:ascii="Arial" w:hAnsi="Arial" w:cs="Arial"/>
          <w:sz w:val="22"/>
          <w:szCs w:val="22"/>
          <w:lang w:val="en-US"/>
          <w14:ligatures w14:val="none"/>
        </w:rPr>
        <w:t xml:space="preserve"> </w:t>
      </w:r>
      <w:r w:rsidRPr="000708BE">
        <w:rPr>
          <w:rFonts w:ascii="Arial" w:hAnsi="Arial" w:cs="Arial"/>
          <w:b w:val="0"/>
          <w:sz w:val="22"/>
          <w:szCs w:val="22"/>
          <w:lang w:val="en-US"/>
          <w14:ligatures w14:val="none"/>
        </w:rPr>
        <w:t>and not just counting numbers.</w:t>
      </w:r>
      <w:r w:rsidRPr="000708BE">
        <w:rPr>
          <w:rFonts w:ascii="Arial" w:hAnsi="Arial" w:cs="Arial"/>
          <w:sz w:val="22"/>
          <w:szCs w:val="22"/>
          <w:lang w:val="en-US"/>
          <w14:ligatures w14:val="none"/>
        </w:rPr>
        <w:t xml:space="preserve"> </w:t>
      </w:r>
    </w:p>
    <w:p w:rsidR="001316CE" w:rsidRDefault="001316CE" w:rsidP="001316CE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316CE" w:rsidRPr="00F75F15" w:rsidRDefault="001316CE" w:rsidP="00AD014A">
      <w:pPr>
        <w:shd w:val="clear" w:color="auto" w:fill="FF00FF"/>
        <w:spacing w:after="200" w:line="273" w:lineRule="auto"/>
        <w:rPr>
          <w:rFonts w:ascii="Arial" w:hAnsi="Arial" w:cs="Arial"/>
          <w:sz w:val="22"/>
          <w:szCs w:val="22"/>
          <w14:ligatures w14:val="none"/>
        </w:rPr>
      </w:pPr>
      <w:r w:rsidRPr="00F75F15">
        <w:rPr>
          <w:rFonts w:ascii="Arial" w:hAnsi="Arial" w:cs="Arial"/>
          <w:b/>
          <w:bCs/>
          <w:sz w:val="22"/>
          <w:szCs w:val="22"/>
          <w14:ligatures w14:val="none"/>
        </w:rPr>
        <w:t xml:space="preserve">MSP is about feeling happier and safer from abuse: </w:t>
      </w:r>
      <w:r w:rsidRPr="00F75F15">
        <w:rPr>
          <w:rFonts w:ascii="Arial" w:hAnsi="Arial" w:cs="Arial"/>
          <w:sz w:val="22"/>
          <w:szCs w:val="22"/>
          <w14:ligatures w14:val="none"/>
        </w:rPr>
        <w:t xml:space="preserve">Having the right support from someone I can trust, to help me make my own decisions about my life. </w:t>
      </w:r>
    </w:p>
    <w:p w:rsidR="001316CE" w:rsidRPr="000708BE" w:rsidRDefault="001316CE" w:rsidP="000708BE">
      <w:pPr>
        <w:pStyle w:val="msobodytext4"/>
        <w:widowControl w:val="0"/>
        <w:spacing w:after="0"/>
        <w:rPr>
          <w:rFonts w:ascii="Arial" w:hAnsi="Arial" w:cs="Arial"/>
          <w:sz w:val="22"/>
          <w:szCs w:val="22"/>
          <w:lang w:val="en-US"/>
          <w14:ligatures w14:val="none"/>
        </w:rPr>
      </w:pPr>
      <w:r w:rsidRPr="000708BE">
        <w:rPr>
          <w:rFonts w:ascii="Arial" w:hAnsi="Arial" w:cs="Arial"/>
          <w:sz w:val="22"/>
          <w:szCs w:val="22"/>
          <w:lang w:val="en-US"/>
          <w14:ligatures w14:val="none"/>
        </w:rPr>
        <w:t xml:space="preserve">MSP is much more than just a new way to report on safeguarding adults. It’s about making sure we put the person and their wishes at the </w:t>
      </w:r>
      <w:proofErr w:type="spellStart"/>
      <w:r w:rsidRPr="000708BE">
        <w:rPr>
          <w:rFonts w:ascii="Arial" w:hAnsi="Arial" w:cs="Arial"/>
          <w:sz w:val="22"/>
          <w:szCs w:val="22"/>
          <w:lang w:val="en-US"/>
          <w14:ligatures w14:val="none"/>
        </w:rPr>
        <w:t>centre</w:t>
      </w:r>
      <w:proofErr w:type="spellEnd"/>
      <w:r w:rsidRPr="000708BE">
        <w:rPr>
          <w:rFonts w:ascii="Arial" w:hAnsi="Arial" w:cs="Arial"/>
          <w:sz w:val="22"/>
          <w:szCs w:val="22"/>
          <w:lang w:val="en-US"/>
          <w14:ligatures w14:val="none"/>
        </w:rPr>
        <w:t xml:space="preserve"> of any safeguarding work. </w:t>
      </w:r>
    </w:p>
    <w:p w:rsidR="001316CE" w:rsidRDefault="001316CE" w:rsidP="00620599">
      <w:pPr>
        <w:pStyle w:val="msotitle3"/>
        <w:widowControl w:val="0"/>
        <w:rPr>
          <w:sz w:val="33"/>
          <w:szCs w:val="33"/>
          <w:lang w:val="en-US"/>
          <w14:ligatures w14:val="none"/>
        </w:rPr>
      </w:pPr>
    </w:p>
    <w:p w:rsidR="00F75F15" w:rsidRDefault="00F75F15" w:rsidP="00AD014A">
      <w:pPr>
        <w:spacing w:before="67" w:after="0" w:line="240" w:lineRule="auto"/>
        <w:rPr>
          <w:rFonts w:asciiTheme="minorHAnsi" w:eastAsia="+mn-ea" w:hAnsiTheme="minorHAnsi" w:cstheme="minorHAnsi"/>
          <w:b/>
          <w:bCs/>
          <w:color w:val="17375E"/>
          <w:kern w:val="24"/>
        </w:rPr>
      </w:pPr>
    </w:p>
    <w:p w:rsidR="00F75F15" w:rsidRDefault="00F75F15" w:rsidP="00AD014A">
      <w:pPr>
        <w:spacing w:before="67" w:after="0" w:line="240" w:lineRule="auto"/>
        <w:rPr>
          <w:rFonts w:asciiTheme="minorHAnsi" w:eastAsia="+mn-ea" w:hAnsiTheme="minorHAnsi" w:cstheme="minorHAnsi"/>
          <w:b/>
          <w:bCs/>
          <w:color w:val="17375E"/>
          <w:kern w:val="24"/>
        </w:rPr>
      </w:pPr>
    </w:p>
    <w:p w:rsidR="00F75F15" w:rsidRDefault="00F75F15" w:rsidP="00AD014A">
      <w:pPr>
        <w:spacing w:before="67" w:after="0" w:line="240" w:lineRule="auto"/>
        <w:rPr>
          <w:rFonts w:asciiTheme="minorHAnsi" w:eastAsia="+mn-ea" w:hAnsiTheme="minorHAnsi" w:cstheme="minorHAnsi"/>
          <w:b/>
          <w:bCs/>
          <w:color w:val="17375E"/>
          <w:kern w:val="24"/>
        </w:rPr>
      </w:pPr>
    </w:p>
    <w:p w:rsidR="00F75F15" w:rsidRDefault="00F75F15" w:rsidP="00AD014A">
      <w:pPr>
        <w:spacing w:before="67" w:after="0" w:line="240" w:lineRule="auto"/>
        <w:rPr>
          <w:rFonts w:asciiTheme="minorHAnsi" w:eastAsia="+mn-ea" w:hAnsiTheme="minorHAnsi" w:cstheme="minorHAnsi"/>
          <w:b/>
          <w:bCs/>
          <w:color w:val="17375E"/>
          <w:kern w:val="24"/>
        </w:rPr>
      </w:pPr>
    </w:p>
    <w:p w:rsidR="00F75F15" w:rsidRDefault="00F75F15" w:rsidP="00AD014A">
      <w:pPr>
        <w:spacing w:before="67" w:after="0" w:line="240" w:lineRule="auto"/>
        <w:rPr>
          <w:rFonts w:asciiTheme="minorHAnsi" w:eastAsia="+mn-ea" w:hAnsiTheme="minorHAnsi" w:cstheme="minorHAnsi"/>
          <w:b/>
          <w:bCs/>
          <w:color w:val="17375E"/>
          <w:kern w:val="24"/>
        </w:rPr>
      </w:pPr>
    </w:p>
    <w:p w:rsidR="00F75F15" w:rsidRDefault="00F75F15" w:rsidP="00AD014A">
      <w:pPr>
        <w:spacing w:before="67" w:after="0" w:line="240" w:lineRule="auto"/>
        <w:rPr>
          <w:rFonts w:asciiTheme="minorHAnsi" w:eastAsia="+mn-ea" w:hAnsiTheme="minorHAnsi" w:cstheme="minorHAnsi"/>
          <w:b/>
          <w:bCs/>
          <w:color w:val="17375E"/>
          <w:kern w:val="24"/>
        </w:rPr>
      </w:pPr>
    </w:p>
    <w:p w:rsidR="00F75F15" w:rsidRDefault="00F75F15" w:rsidP="00AD014A">
      <w:pPr>
        <w:spacing w:before="67" w:after="0" w:line="240" w:lineRule="auto"/>
        <w:rPr>
          <w:rFonts w:asciiTheme="minorHAnsi" w:eastAsia="+mn-ea" w:hAnsiTheme="minorHAnsi" w:cstheme="minorHAnsi"/>
          <w:b/>
          <w:bCs/>
          <w:color w:val="17375E"/>
          <w:kern w:val="24"/>
        </w:rPr>
      </w:pPr>
    </w:p>
    <w:p w:rsidR="00620599" w:rsidRPr="000708BE" w:rsidRDefault="00620599" w:rsidP="000708BE">
      <w:pPr>
        <w:spacing w:after="0" w:line="240" w:lineRule="auto"/>
        <w:jc w:val="center"/>
        <w:rPr>
          <w:rFonts w:ascii="Arial" w:hAnsi="Arial" w:cs="Arial"/>
          <w:color w:val="auto"/>
          <w:kern w:val="0"/>
          <w:sz w:val="22"/>
          <w:szCs w:val="22"/>
          <w14:ligatures w14:val="none"/>
          <w14:cntxtAlts w14:val="0"/>
        </w:rPr>
      </w:pPr>
      <w:r w:rsidRPr="000708BE">
        <w:rPr>
          <w:rFonts w:ascii="Arial" w:eastAsia="+mn-ea" w:hAnsi="Arial" w:cs="Arial"/>
          <w:b/>
          <w:bCs/>
          <w:color w:val="17375E"/>
          <w:kern w:val="24"/>
          <w:sz w:val="22"/>
          <w:szCs w:val="22"/>
        </w:rPr>
        <w:t xml:space="preserve">The Safer Bradford website offers information and advice </w:t>
      </w:r>
      <w:hyperlink r:id="rId7" w:history="1">
        <w:r w:rsidRPr="000708BE">
          <w:rPr>
            <w:rStyle w:val="Hyperlink"/>
            <w:rFonts w:ascii="Arial" w:eastAsia="+mn-ea" w:hAnsi="Arial" w:cs="Arial"/>
            <w:b/>
            <w:bCs/>
            <w:color w:val="17375E"/>
            <w:kern w:val="24"/>
            <w:sz w:val="22"/>
            <w:szCs w:val="22"/>
          </w:rPr>
          <w:t>https://</w:t>
        </w:r>
      </w:hyperlink>
      <w:hyperlink r:id="rId8" w:history="1">
        <w:r w:rsidRPr="000708BE">
          <w:rPr>
            <w:rStyle w:val="Hyperlink"/>
            <w:rFonts w:ascii="Arial" w:eastAsia="+mn-ea" w:hAnsi="Arial" w:cs="Arial"/>
            <w:b/>
            <w:bCs/>
            <w:color w:val="17375E"/>
            <w:kern w:val="24"/>
            <w:sz w:val="22"/>
            <w:szCs w:val="22"/>
          </w:rPr>
          <w:t>www.saferbradford.co.uk/adults</w:t>
        </w:r>
      </w:hyperlink>
    </w:p>
    <w:p w:rsidR="00620599" w:rsidRDefault="00620599" w:rsidP="00620599">
      <w:pPr>
        <w:spacing w:after="0" w:line="240" w:lineRule="auto"/>
        <w:ind w:left="1267"/>
        <w:contextualSpacing/>
        <w:rPr>
          <w:rFonts w:asciiTheme="minorHAnsi" w:hAnsiTheme="minorHAnsi" w:cstheme="minorHAnsi"/>
        </w:rPr>
      </w:pPr>
    </w:p>
    <w:p w:rsidR="00F36197" w:rsidRPr="00620599" w:rsidRDefault="00F36197" w:rsidP="00620599">
      <w:pPr>
        <w:spacing w:after="0" w:line="240" w:lineRule="auto"/>
        <w:ind w:left="1267"/>
        <w:contextualSpacing/>
        <w:rPr>
          <w:rFonts w:asciiTheme="minorHAnsi" w:hAnsiTheme="minorHAnsi" w:cstheme="minorHAnsi"/>
        </w:rPr>
      </w:pPr>
    </w:p>
    <w:p w:rsidR="00F75F15" w:rsidRDefault="00F75F15" w:rsidP="00F75F15">
      <w:pPr>
        <w:spacing w:before="67" w:after="0" w:line="240" w:lineRule="auto"/>
        <w:rPr>
          <w:rFonts w:asciiTheme="minorHAnsi" w:eastAsia="+mn-ea" w:hAnsiTheme="minorHAnsi" w:cstheme="minorHAnsi"/>
          <w:b/>
          <w:bCs/>
          <w:color w:val="17375E"/>
          <w:kern w:val="24"/>
        </w:rPr>
      </w:pPr>
    </w:p>
    <w:p w:rsidR="00F75F15" w:rsidRDefault="00F36197" w:rsidP="00F75F15">
      <w:pPr>
        <w:spacing w:before="67" w:after="0" w:line="240" w:lineRule="auto"/>
        <w:rPr>
          <w:rFonts w:asciiTheme="minorHAnsi" w:hAnsiTheme="minorHAnsi" w:cstheme="minorHAnsi"/>
          <w:color w:val="auto"/>
          <w:kern w:val="0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1D0EC2A2" wp14:editId="5A4D931F">
            <wp:extent cx="2914650" cy="19431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6197" w:rsidRDefault="00F36197" w:rsidP="00F75F15">
      <w:pPr>
        <w:spacing w:before="67" w:after="0" w:line="240" w:lineRule="auto"/>
        <w:rPr>
          <w:rFonts w:asciiTheme="minorHAnsi" w:hAnsiTheme="minorHAnsi" w:cstheme="minorHAnsi"/>
          <w:color w:val="auto"/>
          <w:kern w:val="0"/>
        </w:rPr>
      </w:pPr>
    </w:p>
    <w:p w:rsidR="00F36197" w:rsidRPr="00F36197" w:rsidRDefault="00F36197" w:rsidP="00F75F15">
      <w:pPr>
        <w:spacing w:before="67" w:after="0" w:line="240" w:lineRule="auto"/>
        <w:rPr>
          <w:rFonts w:ascii="Arial" w:hAnsi="Arial" w:cs="Arial"/>
          <w:color w:val="auto"/>
          <w:kern w:val="0"/>
          <w:sz w:val="22"/>
          <w:szCs w:val="22"/>
        </w:rPr>
      </w:pPr>
    </w:p>
    <w:p w:rsidR="001316CE" w:rsidRPr="000708BE" w:rsidRDefault="00620599" w:rsidP="000708BE">
      <w:pPr>
        <w:pStyle w:val="msotitle3"/>
        <w:widowControl w:val="0"/>
        <w:jc w:val="center"/>
        <w:rPr>
          <w:rFonts w:ascii="Arial" w:hAnsi="Arial" w:cs="Arial"/>
          <w:color w:val="000000" w:themeColor="text1"/>
          <w:sz w:val="22"/>
          <w:szCs w:val="22"/>
          <w:lang w:val="en-US"/>
          <w14:ligatures w14:val="none"/>
        </w:rPr>
      </w:pPr>
      <w:r w:rsidRPr="000708BE">
        <w:rPr>
          <w:rFonts w:ascii="Arial" w:eastAsia="+mn-ea" w:hAnsi="Arial" w:cs="Arial"/>
          <w:b w:val="0"/>
          <w:bCs w:val="0"/>
          <w:color w:val="000000" w:themeColor="text1"/>
          <w:kern w:val="24"/>
          <w:sz w:val="22"/>
          <w:szCs w:val="22"/>
        </w:rPr>
        <w:t>You can co</w:t>
      </w:r>
      <w:r w:rsidR="00D73CF9">
        <w:rPr>
          <w:rFonts w:ascii="Arial" w:eastAsia="+mn-ea" w:hAnsi="Arial" w:cs="Arial"/>
          <w:b w:val="0"/>
          <w:bCs w:val="0"/>
          <w:color w:val="000000" w:themeColor="text1"/>
          <w:kern w:val="24"/>
          <w:sz w:val="22"/>
          <w:szCs w:val="22"/>
        </w:rPr>
        <w:t xml:space="preserve">ntact the MASH team </w:t>
      </w:r>
      <w:proofErr w:type="gramStart"/>
      <w:r w:rsidR="00D73CF9">
        <w:rPr>
          <w:rFonts w:ascii="Arial" w:eastAsia="+mn-ea" w:hAnsi="Arial" w:cs="Arial"/>
          <w:b w:val="0"/>
          <w:bCs w:val="0"/>
          <w:color w:val="000000" w:themeColor="text1"/>
          <w:kern w:val="24"/>
          <w:sz w:val="22"/>
          <w:szCs w:val="22"/>
        </w:rPr>
        <w:t xml:space="preserve">through </w:t>
      </w:r>
      <w:r w:rsidRPr="000708BE">
        <w:rPr>
          <w:rFonts w:ascii="Arial" w:eastAsia="+mn-ea" w:hAnsi="Arial" w:cs="Arial"/>
          <w:b w:val="0"/>
          <w:bCs w:val="0"/>
          <w:color w:val="000000" w:themeColor="text1"/>
          <w:kern w:val="24"/>
          <w:sz w:val="22"/>
          <w:szCs w:val="22"/>
        </w:rPr>
        <w:t xml:space="preserve"> </w:t>
      </w:r>
      <w:r w:rsidR="00D73CF9">
        <w:rPr>
          <w:rFonts w:ascii="Arial" w:eastAsia="+mn-ea" w:hAnsi="Arial" w:cs="Arial"/>
          <w:b w:val="0"/>
          <w:bCs w:val="0"/>
          <w:color w:val="000000" w:themeColor="text1"/>
          <w:kern w:val="24"/>
          <w:sz w:val="22"/>
          <w:szCs w:val="22"/>
        </w:rPr>
        <w:t>by</w:t>
      </w:r>
      <w:proofErr w:type="gramEnd"/>
      <w:r w:rsidR="00D73CF9">
        <w:rPr>
          <w:rFonts w:ascii="Arial" w:eastAsia="+mn-ea" w:hAnsi="Arial" w:cs="Arial"/>
          <w:b w:val="0"/>
          <w:bCs w:val="0"/>
          <w:color w:val="000000" w:themeColor="text1"/>
          <w:kern w:val="24"/>
          <w:sz w:val="22"/>
          <w:szCs w:val="22"/>
        </w:rPr>
        <w:t> telephoning</w:t>
      </w:r>
      <w:r w:rsidRPr="000708BE">
        <w:rPr>
          <w:rFonts w:ascii="Arial" w:eastAsia="+mn-ea" w:hAnsi="Arial" w:cs="Arial"/>
          <w:b w:val="0"/>
          <w:bCs w:val="0"/>
          <w:color w:val="000000" w:themeColor="text1"/>
          <w:kern w:val="24"/>
          <w:sz w:val="22"/>
          <w:szCs w:val="22"/>
        </w:rPr>
        <w:t xml:space="preserve"> 01274 431077.</w:t>
      </w:r>
    </w:p>
    <w:p w:rsidR="001316CE" w:rsidRDefault="001316CE" w:rsidP="00F36197">
      <w:pPr>
        <w:pStyle w:val="msotitle3"/>
        <w:widowControl w:val="0"/>
        <w:rPr>
          <w:sz w:val="33"/>
          <w:szCs w:val="33"/>
          <w:lang w:val="en-US"/>
          <w14:ligatures w14:val="none"/>
        </w:rPr>
      </w:pPr>
    </w:p>
    <w:p w:rsidR="00F36197" w:rsidRDefault="00F36197" w:rsidP="00F36197">
      <w:pPr>
        <w:pStyle w:val="msotitle3"/>
        <w:widowControl w:val="0"/>
        <w:jc w:val="center"/>
        <w:rPr>
          <w:sz w:val="33"/>
          <w:szCs w:val="33"/>
          <w:lang w:val="en-US"/>
          <w14:ligatures w14:val="none"/>
        </w:rPr>
      </w:pPr>
      <w:r>
        <w:rPr>
          <w:noProof/>
          <w14:ligatures w14:val="none"/>
          <w14:cntxtAlts w14:val="0"/>
        </w:rPr>
        <w:lastRenderedPageBreak/>
        <w:drawing>
          <wp:inline distT="0" distB="0" distL="0" distR="0" wp14:anchorId="1EC79A5C" wp14:editId="6A799063">
            <wp:extent cx="2695575" cy="2295525"/>
            <wp:effectExtent l="0" t="0" r="9525" b="9525"/>
            <wp:docPr id="3" name="Picture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CE" w:rsidRPr="000708BE" w:rsidRDefault="001316CE" w:rsidP="000708BE">
      <w:pPr>
        <w:pStyle w:val="msotitle3"/>
        <w:widowControl w:val="0"/>
        <w:rPr>
          <w:rFonts w:ascii="Arial" w:hAnsi="Arial" w:cs="Arial"/>
          <w:sz w:val="33"/>
          <w:szCs w:val="33"/>
          <w:lang w:val="en-US"/>
          <w14:ligatures w14:val="none"/>
        </w:rPr>
      </w:pPr>
      <w:r w:rsidRPr="000708BE">
        <w:rPr>
          <w:rFonts w:ascii="Arial" w:hAnsi="Arial" w:cs="Arial"/>
          <w:sz w:val="33"/>
          <w:szCs w:val="33"/>
          <w:lang w:val="en-US"/>
          <w14:ligatures w14:val="none"/>
        </w:rPr>
        <w:t>WHAT IS MAKING SAFEG</w:t>
      </w:r>
      <w:bookmarkStart w:id="0" w:name="_GoBack"/>
      <w:bookmarkEnd w:id="0"/>
      <w:r w:rsidRPr="000708BE">
        <w:rPr>
          <w:rFonts w:ascii="Arial" w:hAnsi="Arial" w:cs="Arial"/>
          <w:sz w:val="33"/>
          <w:szCs w:val="33"/>
          <w:lang w:val="en-US"/>
          <w14:ligatures w14:val="none"/>
        </w:rPr>
        <w:t>UARDING PERSONAL ALL ABOUT?</w:t>
      </w:r>
    </w:p>
    <w:p w:rsidR="001316CE" w:rsidRDefault="001316CE" w:rsidP="000708BE">
      <w:pPr>
        <w:pStyle w:val="msotitle3"/>
        <w:widowControl w:val="0"/>
        <w:rPr>
          <w:sz w:val="33"/>
          <w:szCs w:val="33"/>
          <w:lang w:val="en-US"/>
          <w14:ligatures w14:val="none"/>
        </w:rPr>
      </w:pPr>
    </w:p>
    <w:p w:rsidR="001316CE" w:rsidRPr="000708BE" w:rsidRDefault="001316CE" w:rsidP="000708BE">
      <w:pPr>
        <w:pStyle w:val="msotitle3"/>
        <w:widowControl w:val="0"/>
        <w:rPr>
          <w:rFonts w:ascii="Arial" w:hAnsi="Arial" w:cs="Arial"/>
          <w:sz w:val="33"/>
          <w:szCs w:val="33"/>
          <w:lang w:val="en-US"/>
          <w14:ligatures w14:val="none"/>
        </w:rPr>
      </w:pPr>
      <w:r w:rsidRPr="000708BE">
        <w:rPr>
          <w:rFonts w:ascii="Arial" w:hAnsi="Arial" w:cs="Arial"/>
          <w:sz w:val="33"/>
          <w:szCs w:val="33"/>
          <w:lang w:val="en-US"/>
          <w14:ligatures w14:val="none"/>
        </w:rPr>
        <w:t>It starts with a conversation………...</w:t>
      </w:r>
    </w:p>
    <w:p w:rsidR="00620599" w:rsidRPr="000708BE" w:rsidRDefault="001316CE" w:rsidP="000708BE">
      <w:pPr>
        <w:widowControl w:val="0"/>
        <w:spacing w:after="0"/>
        <w:rPr>
          <w:rFonts w:ascii="Arial" w:hAnsi="Arial" w:cs="Arial"/>
          <w14:ligatures w14:val="none"/>
        </w:rPr>
      </w:pPr>
      <w:r w:rsidRPr="000708BE">
        <w:rPr>
          <w:rFonts w:ascii="Arial" w:hAnsi="Arial" w:cs="Arial"/>
          <w14:ligatures w14:val="none"/>
        </w:rPr>
        <w:t> </w:t>
      </w:r>
    </w:p>
    <w:p w:rsidR="001316CE" w:rsidRDefault="001316CE" w:rsidP="003013D7">
      <w:pPr>
        <w:shd w:val="clear" w:color="auto" w:fill="FF00FF"/>
        <w:spacing w:after="200" w:line="273" w:lineRule="auto"/>
        <w:rPr>
          <w:sz w:val="24"/>
          <w:szCs w:val="24"/>
          <w14:ligatures w14:val="none"/>
        </w:rPr>
      </w:pPr>
      <w:r w:rsidRPr="003013D7">
        <w:rPr>
          <w:b/>
          <w:bCs/>
          <w:sz w:val="24"/>
          <w:szCs w:val="24"/>
          <w14:ligatures w14:val="none"/>
        </w:rPr>
        <w:t xml:space="preserve">MSP is about Hope: </w:t>
      </w:r>
      <w:r w:rsidRPr="003013D7">
        <w:rPr>
          <w:sz w:val="24"/>
          <w:szCs w:val="24"/>
          <w14:ligatures w14:val="none"/>
        </w:rPr>
        <w:t>helping me believe that things can be better.</w:t>
      </w:r>
      <w:r>
        <w:rPr>
          <w:sz w:val="24"/>
          <w:szCs w:val="24"/>
          <w14:ligatures w14:val="none"/>
        </w:rPr>
        <w:t xml:space="preserve"> </w:t>
      </w:r>
    </w:p>
    <w:p w:rsidR="001316CE" w:rsidRDefault="001316CE" w:rsidP="001316CE">
      <w:pPr>
        <w:spacing w:after="200" w:line="273" w:lineRule="auto"/>
        <w:rPr>
          <w:sz w:val="24"/>
          <w:szCs w:val="24"/>
          <w14:ligatures w14:val="none"/>
        </w:rPr>
      </w:pPr>
    </w:p>
    <w:p w:rsidR="001316CE" w:rsidRDefault="001316CE" w:rsidP="001316CE">
      <w:pPr>
        <w:spacing w:after="200" w:line="273" w:lineRule="auto"/>
        <w:rPr>
          <w:sz w:val="24"/>
          <w:szCs w:val="24"/>
          <w14:ligatures w14:val="none"/>
        </w:rPr>
      </w:pPr>
    </w:p>
    <w:p w:rsidR="00F36197" w:rsidRDefault="00F36197" w:rsidP="001316CE">
      <w:pPr>
        <w:spacing w:after="200" w:line="273" w:lineRule="auto"/>
        <w:rPr>
          <w:sz w:val="24"/>
          <w:szCs w:val="24"/>
          <w14:ligatures w14:val="none"/>
        </w:rPr>
      </w:pPr>
    </w:p>
    <w:p w:rsidR="001316CE" w:rsidRPr="00AD014A" w:rsidRDefault="001316CE" w:rsidP="003013D7">
      <w:pPr>
        <w:shd w:val="clear" w:color="auto" w:fill="FF00FF"/>
        <w:spacing w:after="200" w:line="273" w:lineRule="auto"/>
        <w:rPr>
          <w:rFonts w:ascii="Arial" w:hAnsi="Arial" w:cs="Arial"/>
          <w:sz w:val="22"/>
          <w:szCs w:val="22"/>
          <w14:ligatures w14:val="none"/>
        </w:rPr>
      </w:pPr>
      <w:r w:rsidRPr="00AD014A">
        <w:rPr>
          <w:rFonts w:ascii="Arial" w:hAnsi="Arial" w:cs="Arial"/>
          <w:b/>
          <w:bCs/>
          <w:sz w:val="22"/>
          <w:szCs w:val="22"/>
          <w14:ligatures w14:val="none"/>
        </w:rPr>
        <w:lastRenderedPageBreak/>
        <w:t xml:space="preserve">MSP is about solving a puzzle: </w:t>
      </w:r>
      <w:r w:rsidRPr="00AD014A">
        <w:rPr>
          <w:rFonts w:ascii="Arial" w:hAnsi="Arial" w:cs="Arial"/>
          <w:sz w:val="22"/>
          <w:szCs w:val="22"/>
          <w14:ligatures w14:val="none"/>
        </w:rPr>
        <w:t xml:space="preserve">thinking creatively about how best to work with me, to help me be safer from abuse and achieve the outcomes I want for myself.  </w:t>
      </w:r>
    </w:p>
    <w:p w:rsidR="00AD014A" w:rsidRPr="00AD014A" w:rsidRDefault="001316CE" w:rsidP="00AD014A">
      <w:pPr>
        <w:pStyle w:val="Heading1"/>
        <w:widowControl w:val="0"/>
        <w:spacing w:before="0" w:line="286" w:lineRule="auto"/>
        <w:rPr>
          <w:rFonts w:ascii="Arial" w:hAnsi="Arial" w:cs="Arial"/>
          <w:b/>
          <w:color w:val="44546A" w:themeColor="text2"/>
          <w:sz w:val="28"/>
          <w:szCs w:val="28"/>
          <w:lang w:val="en-US"/>
          <w14:ligatures w14:val="none"/>
        </w:rPr>
      </w:pPr>
      <w:r w:rsidRPr="00AD014A">
        <w:rPr>
          <w:rFonts w:ascii="Arial" w:hAnsi="Arial" w:cs="Arial"/>
          <w:b/>
          <w:color w:val="44546A" w:themeColor="text2"/>
          <w:sz w:val="28"/>
          <w:szCs w:val="28"/>
          <w:lang w:val="en-US"/>
          <w14:ligatures w14:val="none"/>
        </w:rPr>
        <w:t>MSP Starts with a conversation</w:t>
      </w:r>
    </w:p>
    <w:p w:rsidR="001316CE" w:rsidRDefault="001316CE" w:rsidP="00AD014A">
      <w:pPr>
        <w:widowControl w:val="0"/>
        <w:spacing w:after="0"/>
        <w:rPr>
          <w:rFonts w:ascii="Arial" w:hAnsi="Arial" w:cs="Arial"/>
          <w:lang w:val="en-US"/>
          <w14:ligatures w14:val="none"/>
        </w:rPr>
      </w:pPr>
      <w:r w:rsidRPr="00AD014A">
        <w:rPr>
          <w:rFonts w:ascii="Arial" w:hAnsi="Arial" w:cs="Arial"/>
          <w:lang w:val="en-US"/>
          <w14:ligatures w14:val="none"/>
        </w:rPr>
        <w:t>MSP starts with a conversation about what outcomes the person wants to achieve and what support they need to protect themselves from abuse.</w:t>
      </w:r>
    </w:p>
    <w:p w:rsidR="00AD014A" w:rsidRPr="00AD014A" w:rsidRDefault="00AD014A" w:rsidP="00AD014A">
      <w:pPr>
        <w:widowControl w:val="0"/>
        <w:spacing w:after="0"/>
        <w:rPr>
          <w:rFonts w:ascii="Arial" w:hAnsi="Arial" w:cs="Arial"/>
          <w14:ligatures w14:val="none"/>
        </w:rPr>
      </w:pPr>
    </w:p>
    <w:p w:rsidR="001316CE" w:rsidRPr="00AD014A" w:rsidRDefault="001316CE" w:rsidP="001316CE">
      <w:pPr>
        <w:pStyle w:val="BodyText3"/>
        <w:widowControl w:val="0"/>
        <w:rPr>
          <w:rFonts w:ascii="Arial" w:hAnsi="Arial" w:cs="Arial"/>
          <w:b/>
          <w:sz w:val="20"/>
          <w:szCs w:val="20"/>
          <w:lang w:val="en-US"/>
          <w14:ligatures w14:val="none"/>
        </w:rPr>
      </w:pPr>
      <w:r w:rsidRPr="00AD014A">
        <w:rPr>
          <w:rFonts w:ascii="Arial" w:hAnsi="Arial" w:cs="Arial"/>
          <w:b/>
          <w:sz w:val="20"/>
          <w:szCs w:val="20"/>
          <w:lang w:val="en-US"/>
          <w14:ligatures w14:val="none"/>
        </w:rPr>
        <w:t xml:space="preserve">This means </w:t>
      </w:r>
    </w:p>
    <w:p w:rsidR="001316CE" w:rsidRPr="00AD014A" w:rsidRDefault="001316CE" w:rsidP="00AD014A">
      <w:pPr>
        <w:pStyle w:val="BodyText3"/>
        <w:widowControl w:val="0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  <w14:ligatures w14:val="none"/>
        </w:rPr>
      </w:pPr>
      <w:r w:rsidRPr="00AD014A">
        <w:rPr>
          <w:rFonts w:ascii="Arial" w:hAnsi="Arial" w:cs="Arial"/>
          <w:b/>
          <w:sz w:val="20"/>
          <w:szCs w:val="20"/>
          <w:lang w:val="en-US"/>
          <w14:ligatures w14:val="none"/>
        </w:rPr>
        <w:t>At the start</w:t>
      </w:r>
      <w:r w:rsidRPr="00AD014A">
        <w:rPr>
          <w:rFonts w:ascii="Arial" w:hAnsi="Arial" w:cs="Arial"/>
          <w:sz w:val="20"/>
          <w:szCs w:val="20"/>
          <w:lang w:val="en-US"/>
          <w14:ligatures w14:val="none"/>
        </w:rPr>
        <w:t xml:space="preserve"> - Wherever possible, finding out the persons’ wishes and what outcomes they want to achieve at the start of any safeguarding work.</w:t>
      </w:r>
    </w:p>
    <w:p w:rsidR="001316CE" w:rsidRPr="00AD014A" w:rsidRDefault="001316CE" w:rsidP="00AD014A">
      <w:pPr>
        <w:pStyle w:val="BodyText3"/>
        <w:widowControl w:val="0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  <w14:ligatures w14:val="none"/>
        </w:rPr>
      </w:pPr>
      <w:r w:rsidRPr="00AD014A">
        <w:rPr>
          <w:rFonts w:ascii="Arial" w:hAnsi="Arial" w:cs="Arial"/>
          <w:b/>
          <w:sz w:val="20"/>
          <w:szCs w:val="20"/>
          <w:lang w:val="en-US"/>
          <w14:ligatures w14:val="none"/>
        </w:rPr>
        <w:t>During</w:t>
      </w:r>
      <w:r w:rsidRPr="00AD014A">
        <w:rPr>
          <w:rFonts w:ascii="Arial" w:hAnsi="Arial" w:cs="Arial"/>
          <w:sz w:val="20"/>
          <w:szCs w:val="20"/>
          <w:lang w:val="en-US"/>
          <w14:ligatures w14:val="none"/>
        </w:rPr>
        <w:t xml:space="preserve"> - Checking how much support the person needs and checking if the outcomes they want have changed during any safeguarding work.</w:t>
      </w:r>
    </w:p>
    <w:p w:rsidR="001316CE" w:rsidRPr="00F75F15" w:rsidRDefault="001316CE" w:rsidP="00AD014A">
      <w:pPr>
        <w:pStyle w:val="BodyText3"/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  <w14:ligatures w14:val="none"/>
        </w:rPr>
      </w:pPr>
      <w:r w:rsidRPr="00AD014A">
        <w:rPr>
          <w:rFonts w:ascii="Arial" w:hAnsi="Arial" w:cs="Arial"/>
          <w:b/>
          <w:sz w:val="20"/>
          <w:szCs w:val="20"/>
          <w:lang w:val="en-US"/>
          <w14:ligatures w14:val="none"/>
        </w:rPr>
        <w:t>At the end</w:t>
      </w:r>
      <w:r w:rsidRPr="00AD014A">
        <w:rPr>
          <w:rFonts w:ascii="Arial" w:hAnsi="Arial" w:cs="Arial"/>
          <w:sz w:val="20"/>
          <w:szCs w:val="20"/>
          <w:lang w:val="en-US"/>
          <w14:ligatures w14:val="none"/>
        </w:rPr>
        <w:t xml:space="preserve"> - Checking that the safeguarding work has helped the person be safer and to achieve the </w:t>
      </w:r>
      <w:r w:rsidRPr="00F75F15">
        <w:rPr>
          <w:rFonts w:ascii="Arial" w:hAnsi="Arial" w:cs="Arial"/>
          <w:sz w:val="22"/>
          <w:szCs w:val="22"/>
          <w:lang w:val="en-US"/>
          <w14:ligatures w14:val="none"/>
        </w:rPr>
        <w:t>outcomes they wanted.</w:t>
      </w:r>
    </w:p>
    <w:p w:rsidR="001316CE" w:rsidRPr="00F75F15" w:rsidRDefault="001316CE" w:rsidP="003841B5">
      <w:pPr>
        <w:shd w:val="clear" w:color="auto" w:fill="FF00FF"/>
        <w:spacing w:after="200" w:line="273" w:lineRule="auto"/>
        <w:rPr>
          <w:rFonts w:ascii="Arial" w:hAnsi="Arial" w:cs="Arial"/>
          <w:sz w:val="22"/>
          <w:szCs w:val="22"/>
          <w14:ligatures w14:val="none"/>
        </w:rPr>
      </w:pPr>
      <w:r w:rsidRPr="00F75F15">
        <w:rPr>
          <w:rFonts w:ascii="Arial" w:hAnsi="Arial" w:cs="Arial"/>
          <w:b/>
          <w:bCs/>
          <w:sz w:val="22"/>
          <w:szCs w:val="22"/>
          <w14:ligatures w14:val="none"/>
        </w:rPr>
        <w:t>MSP is about help to explore options:</w:t>
      </w:r>
      <w:r w:rsidRPr="00F75F15">
        <w:rPr>
          <w:rFonts w:ascii="Arial" w:hAnsi="Arial" w:cs="Arial"/>
          <w:sz w:val="22"/>
          <w:szCs w:val="22"/>
          <w14:ligatures w14:val="none"/>
        </w:rPr>
        <w:t xml:space="preserve"> helping me look at what could change in my life and what support is around to</w:t>
      </w:r>
      <w:r w:rsidRPr="00F75F15">
        <w:rPr>
          <w:rFonts w:ascii="Arial" w:hAnsi="Arial" w:cs="Arial"/>
          <w:sz w:val="22"/>
          <w:szCs w:val="22"/>
          <w:shd w:val="clear" w:color="auto" w:fill="FF00FF"/>
          <w14:ligatures w14:val="none"/>
        </w:rPr>
        <w:t xml:space="preserve"> </w:t>
      </w:r>
      <w:r w:rsidRPr="00F75F15">
        <w:rPr>
          <w:rFonts w:ascii="Arial" w:hAnsi="Arial" w:cs="Arial"/>
          <w:sz w:val="22"/>
          <w:szCs w:val="22"/>
          <w14:ligatures w14:val="none"/>
        </w:rPr>
        <w:t xml:space="preserve">make me happier and safer from abuse. </w:t>
      </w:r>
    </w:p>
    <w:p w:rsidR="00620599" w:rsidRPr="00F75F15" w:rsidRDefault="00620599" w:rsidP="003013D7">
      <w:pPr>
        <w:shd w:val="clear" w:color="auto" w:fill="FF00FF"/>
        <w:spacing w:after="200" w:line="273" w:lineRule="auto"/>
        <w:rPr>
          <w:rFonts w:ascii="Arial" w:hAnsi="Arial" w:cs="Arial"/>
          <w:sz w:val="22"/>
          <w:szCs w:val="22"/>
          <w14:ligatures w14:val="none"/>
        </w:rPr>
      </w:pPr>
      <w:r w:rsidRPr="00F75F15">
        <w:rPr>
          <w:rFonts w:ascii="Arial" w:hAnsi="Arial" w:cs="Arial"/>
          <w:b/>
          <w:bCs/>
          <w:sz w:val="22"/>
          <w:szCs w:val="22"/>
          <w14:ligatures w14:val="none"/>
        </w:rPr>
        <w:lastRenderedPageBreak/>
        <w:t xml:space="preserve">MSP is about listening: </w:t>
      </w:r>
      <w:r w:rsidRPr="00F75F15">
        <w:rPr>
          <w:rFonts w:ascii="Arial" w:hAnsi="Arial" w:cs="Arial"/>
          <w:sz w:val="22"/>
          <w:szCs w:val="22"/>
          <w14:ligatures w14:val="none"/>
        </w:rPr>
        <w:t>being believed and taking my wishes seriously, even if I sometimes need others to make a decision for me to keep me safe from abuse.</w:t>
      </w:r>
      <w:r w:rsidRPr="00F75F15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</w:p>
    <w:p w:rsidR="00620599" w:rsidRPr="00620599" w:rsidRDefault="00620599" w:rsidP="00620599">
      <w:pPr>
        <w:widowControl w:val="0"/>
        <w:rPr>
          <w:highlight w:val="magenta"/>
          <w14:ligatures w14:val="none"/>
        </w:rPr>
      </w:pPr>
    </w:p>
    <w:p w:rsidR="00620599" w:rsidRPr="00F75F15" w:rsidRDefault="00620599" w:rsidP="00AD014A">
      <w:pPr>
        <w:shd w:val="clear" w:color="auto" w:fill="FF00FF"/>
        <w:spacing w:after="200" w:line="273" w:lineRule="auto"/>
        <w:rPr>
          <w:rFonts w:ascii="Arial" w:hAnsi="Arial" w:cs="Arial"/>
          <w:sz w:val="22"/>
          <w:szCs w:val="22"/>
          <w14:ligatures w14:val="none"/>
        </w:rPr>
      </w:pPr>
      <w:r w:rsidRPr="00F75F15">
        <w:rPr>
          <w:rFonts w:ascii="Arial" w:hAnsi="Arial" w:cs="Arial"/>
          <w:b/>
          <w:bCs/>
          <w:sz w:val="22"/>
          <w:szCs w:val="22"/>
          <w14:ligatures w14:val="none"/>
        </w:rPr>
        <w:t xml:space="preserve">MSP is about being proud and valued: </w:t>
      </w:r>
      <w:r w:rsidRPr="00F75F15">
        <w:rPr>
          <w:rFonts w:ascii="Arial" w:hAnsi="Arial" w:cs="Arial"/>
          <w:sz w:val="22"/>
          <w:szCs w:val="22"/>
          <w14:ligatures w14:val="none"/>
        </w:rPr>
        <w:t>helping me believe that I’m worth it and that I deserve to be safe from abuse</w:t>
      </w:r>
      <w:r w:rsidRPr="00F75F15">
        <w:rPr>
          <w:rFonts w:ascii="Arial" w:hAnsi="Arial" w:cs="Arial"/>
          <w:sz w:val="22"/>
          <w:szCs w:val="22"/>
          <w:highlight w:val="magenta"/>
          <w14:ligatures w14:val="none"/>
        </w:rPr>
        <w:t>.</w:t>
      </w:r>
      <w:r w:rsidRPr="00F75F15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:rsidR="00620599" w:rsidRDefault="00620599" w:rsidP="00F75F15">
      <w:pPr>
        <w:pStyle w:val="Heading3"/>
        <w:widowControl w:val="0"/>
        <w:spacing w:before="0"/>
        <w:rPr>
          <w:rFonts w:ascii="Arial" w:hAnsi="Arial" w:cs="Arial"/>
          <w:b/>
          <w:lang w:val="en-US"/>
          <w14:ligatures w14:val="none"/>
        </w:rPr>
      </w:pPr>
      <w:r w:rsidRPr="00F75F15">
        <w:rPr>
          <w:rFonts w:ascii="Arial" w:hAnsi="Arial" w:cs="Arial"/>
          <w:b/>
          <w:lang w:val="en-US"/>
          <w14:ligatures w14:val="none"/>
        </w:rPr>
        <w:t>What do we mean by safeguarding outcomes?</w:t>
      </w:r>
    </w:p>
    <w:p w:rsidR="00F75F15" w:rsidRDefault="00F75F15" w:rsidP="00F75F15">
      <w:pPr>
        <w:pStyle w:val="BodyText3"/>
        <w:widowControl w:val="0"/>
        <w:spacing w:after="0"/>
        <w:rPr>
          <w:rFonts w:ascii="Calibri" w:hAnsi="Calibri" w:cs="Calibri"/>
          <w:sz w:val="20"/>
          <w:szCs w:val="20"/>
          <w:lang w:val="en-US"/>
        </w:rPr>
      </w:pPr>
    </w:p>
    <w:p w:rsidR="00620599" w:rsidRPr="00AD014A" w:rsidRDefault="00620599" w:rsidP="00F75F15">
      <w:pPr>
        <w:pStyle w:val="BodyText3"/>
        <w:widowControl w:val="0"/>
        <w:spacing w:after="0"/>
        <w:rPr>
          <w:rFonts w:ascii="Arial" w:hAnsi="Arial" w:cs="Arial"/>
          <w:sz w:val="20"/>
          <w:szCs w:val="20"/>
          <w:lang w:val="en-US"/>
          <w14:ligatures w14:val="none"/>
        </w:rPr>
      </w:pPr>
      <w:r w:rsidRPr="00AD014A">
        <w:rPr>
          <w:rFonts w:ascii="Arial" w:hAnsi="Arial" w:cs="Arial"/>
          <w:sz w:val="20"/>
          <w:szCs w:val="20"/>
          <w:lang w:val="en-US"/>
          <w14:ligatures w14:val="none"/>
        </w:rPr>
        <w:t xml:space="preserve">Outcomes are about what the person wants to happen or what do they want to be different about their lives that would make them happier and safer from abuse. </w:t>
      </w:r>
    </w:p>
    <w:p w:rsidR="00620599" w:rsidRPr="00AD014A" w:rsidRDefault="00620599" w:rsidP="00620599">
      <w:pPr>
        <w:pStyle w:val="BodyText3"/>
        <w:widowControl w:val="0"/>
        <w:rPr>
          <w:rFonts w:ascii="Arial" w:hAnsi="Arial" w:cs="Arial"/>
          <w:sz w:val="20"/>
          <w:szCs w:val="20"/>
          <w:lang w:val="en-US"/>
          <w14:ligatures w14:val="none"/>
        </w:rPr>
      </w:pPr>
      <w:r w:rsidRPr="00AD014A">
        <w:rPr>
          <w:rFonts w:ascii="Arial" w:hAnsi="Arial" w:cs="Arial"/>
          <w:sz w:val="20"/>
          <w:szCs w:val="20"/>
          <w:lang w:val="en-US"/>
          <w14:ligatures w14:val="none"/>
        </w:rPr>
        <w:t xml:space="preserve">It isn’t always possible to do what the person wants and sometimes other people might need to make decisions to keep the person safe. </w:t>
      </w:r>
    </w:p>
    <w:p w:rsidR="00620599" w:rsidRPr="00AD014A" w:rsidRDefault="00620599" w:rsidP="00620599">
      <w:pPr>
        <w:pStyle w:val="BodyText3"/>
        <w:widowControl w:val="0"/>
        <w:rPr>
          <w:rFonts w:ascii="Arial" w:hAnsi="Arial" w:cs="Arial"/>
          <w:sz w:val="20"/>
          <w:szCs w:val="20"/>
          <w:lang w:val="en-US"/>
          <w14:ligatures w14:val="none"/>
        </w:rPr>
      </w:pPr>
      <w:r w:rsidRPr="00AD014A">
        <w:rPr>
          <w:rFonts w:ascii="Arial" w:hAnsi="Arial" w:cs="Arial"/>
          <w:sz w:val="20"/>
          <w:szCs w:val="20"/>
          <w:lang w:val="en-US"/>
          <w14:ligatures w14:val="none"/>
        </w:rPr>
        <w:t xml:space="preserve">Some people will need time and help to understand what support is available and what choices they have, but the starting point should always be a discussion about what the person wants to happen. </w:t>
      </w:r>
    </w:p>
    <w:p w:rsidR="00620599" w:rsidRPr="00F75F15" w:rsidRDefault="00620599" w:rsidP="00F36197">
      <w:pPr>
        <w:shd w:val="clear" w:color="auto" w:fill="FF00FF"/>
        <w:spacing w:after="200" w:line="273" w:lineRule="auto"/>
        <w:rPr>
          <w:rFonts w:ascii="Arial" w:hAnsi="Arial" w:cs="Arial"/>
          <w:sz w:val="22"/>
          <w:szCs w:val="22"/>
          <w14:ligatures w14:val="none"/>
        </w:rPr>
      </w:pPr>
      <w:r w:rsidRPr="00F36197">
        <w:rPr>
          <w:rFonts w:ascii="Arial" w:hAnsi="Arial" w:cs="Arial"/>
          <w:b/>
          <w:bCs/>
          <w:sz w:val="22"/>
          <w:szCs w:val="22"/>
          <w14:ligatures w14:val="none"/>
        </w:rPr>
        <w:t xml:space="preserve">MSP is about empowerment: </w:t>
      </w:r>
      <w:r w:rsidRPr="00F36197">
        <w:rPr>
          <w:rFonts w:ascii="Arial" w:hAnsi="Arial" w:cs="Arial"/>
          <w:sz w:val="22"/>
          <w:szCs w:val="22"/>
          <w14:ligatures w14:val="none"/>
        </w:rPr>
        <w:t>building on my strengths and things I can already do help me be more confident.</w:t>
      </w:r>
      <w:r w:rsidRPr="00F75F15"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:rsidR="00F75F15" w:rsidRDefault="00F75F15" w:rsidP="00F36197">
      <w:pPr>
        <w:spacing w:after="200" w:line="273" w:lineRule="auto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620599" w:rsidRPr="00F75F15" w:rsidRDefault="00620599" w:rsidP="003013D7">
      <w:pPr>
        <w:shd w:val="clear" w:color="auto" w:fill="FF00FF"/>
        <w:spacing w:after="200" w:line="273" w:lineRule="auto"/>
        <w:rPr>
          <w:rFonts w:ascii="Arial" w:hAnsi="Arial" w:cs="Arial"/>
          <w:sz w:val="22"/>
          <w:szCs w:val="22"/>
          <w14:ligatures w14:val="none"/>
        </w:rPr>
      </w:pPr>
      <w:r w:rsidRPr="00F75F15">
        <w:rPr>
          <w:rFonts w:ascii="Arial" w:hAnsi="Arial" w:cs="Arial"/>
          <w:b/>
          <w:bCs/>
          <w:sz w:val="22"/>
          <w:szCs w:val="22"/>
          <w14:ligatures w14:val="none"/>
        </w:rPr>
        <w:lastRenderedPageBreak/>
        <w:t xml:space="preserve">MSP is a double edged sword: </w:t>
      </w:r>
      <w:r w:rsidRPr="00F75F15">
        <w:rPr>
          <w:rFonts w:ascii="Arial" w:hAnsi="Arial" w:cs="Arial"/>
          <w:sz w:val="22"/>
          <w:szCs w:val="22"/>
          <w14:ligatures w14:val="none"/>
        </w:rPr>
        <w:t xml:space="preserve">being supported to make decisions that make me happier, even if this means living with some risk of abuse. </w:t>
      </w:r>
    </w:p>
    <w:p w:rsidR="00620599" w:rsidRDefault="00620599" w:rsidP="003013D7">
      <w:pPr>
        <w:spacing w:after="200" w:line="273" w:lineRule="auto"/>
        <w:rPr>
          <w14:ligatures w14:val="none"/>
        </w:rPr>
      </w:pPr>
      <w:r>
        <w:rPr>
          <w14:ligatures w14:val="none"/>
        </w:rPr>
        <w:t> </w:t>
      </w:r>
    </w:p>
    <w:p w:rsidR="00620599" w:rsidRPr="00F75F15" w:rsidRDefault="00620599" w:rsidP="00620599">
      <w:pPr>
        <w:pStyle w:val="BodyText3"/>
        <w:widowControl w:val="0"/>
        <w:rPr>
          <w:rFonts w:ascii="Arial" w:hAnsi="Arial" w:cs="Arial"/>
          <w:b/>
          <w:i/>
          <w:sz w:val="22"/>
          <w:szCs w:val="22"/>
          <w:lang w:val="en-US"/>
          <w14:ligatures w14:val="none"/>
        </w:rPr>
      </w:pPr>
      <w:r w:rsidRPr="00F75F15">
        <w:rPr>
          <w:rFonts w:ascii="Arial" w:hAnsi="Arial" w:cs="Arial"/>
          <w:b/>
          <w:sz w:val="22"/>
          <w:szCs w:val="22"/>
          <w:lang w:val="en-US"/>
          <w14:ligatures w14:val="none"/>
        </w:rPr>
        <w:t>T</w:t>
      </w:r>
      <w:r w:rsidR="00F75F15">
        <w:rPr>
          <w:rFonts w:ascii="Arial" w:hAnsi="Arial" w:cs="Arial"/>
          <w:b/>
          <w:sz w:val="22"/>
          <w:szCs w:val="22"/>
          <w:lang w:val="en-US"/>
          <w14:ligatures w14:val="none"/>
        </w:rPr>
        <w:t>he Care Act says that ‘</w:t>
      </w:r>
      <w:r w:rsidR="00F75F15" w:rsidRPr="00F75F15">
        <w:rPr>
          <w:rFonts w:ascii="Arial" w:hAnsi="Arial" w:cs="Arial"/>
          <w:b/>
          <w:i/>
          <w:sz w:val="22"/>
          <w:szCs w:val="22"/>
          <w:lang w:val="en-US"/>
          <w14:ligatures w14:val="none"/>
        </w:rPr>
        <w:t>’Making Safeguarding P</w:t>
      </w:r>
      <w:r w:rsidRPr="00F75F15">
        <w:rPr>
          <w:rFonts w:ascii="Arial" w:hAnsi="Arial" w:cs="Arial"/>
          <w:b/>
          <w:i/>
          <w:sz w:val="22"/>
          <w:szCs w:val="22"/>
          <w:lang w:val="en-US"/>
          <w14:ligatures w14:val="none"/>
        </w:rPr>
        <w:t>ersonal means it should be person-led and outcome-focused. It engages the person in a conversation about how best to respond to their safeguarding situation in a way that enhances involvement, choice and control as well as improving quality of life, wellbeing and safety.”</w:t>
      </w:r>
    </w:p>
    <w:p w:rsidR="00620599" w:rsidRDefault="00620599" w:rsidP="0062059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20599" w:rsidRDefault="00620599" w:rsidP="00F36197">
      <w:pPr>
        <w:widowControl w:val="0"/>
        <w:shd w:val="clear" w:color="auto" w:fill="FF00FF"/>
        <w:spacing w:after="0"/>
        <w:rPr>
          <w:rFonts w:ascii="Arial" w:hAnsi="Arial" w:cs="Arial"/>
          <w:sz w:val="22"/>
          <w:szCs w:val="22"/>
          <w14:ligatures w14:val="none"/>
        </w:rPr>
      </w:pPr>
      <w:r w:rsidRPr="00F75F15">
        <w:rPr>
          <w:rFonts w:ascii="Arial" w:hAnsi="Arial" w:cs="Arial"/>
          <w:b/>
          <w:bCs/>
          <w:sz w:val="22"/>
          <w:szCs w:val="22"/>
          <w:highlight w:val="magenta"/>
          <w14:ligatures w14:val="none"/>
        </w:rPr>
        <w:t xml:space="preserve">MSP is </w:t>
      </w:r>
      <w:r w:rsidRPr="00F75F15">
        <w:rPr>
          <w:rFonts w:ascii="Arial" w:hAnsi="Arial" w:cs="Arial"/>
          <w:b/>
          <w:bCs/>
          <w:sz w:val="22"/>
          <w:szCs w:val="22"/>
          <w:highlight w:val="magenta"/>
          <w:u w:val="single"/>
          <w14:ligatures w14:val="none"/>
        </w:rPr>
        <w:t>not</w:t>
      </w:r>
      <w:r w:rsidRPr="00F75F15">
        <w:rPr>
          <w:rFonts w:ascii="Arial" w:hAnsi="Arial" w:cs="Arial"/>
          <w:sz w:val="22"/>
          <w:szCs w:val="22"/>
          <w:highlight w:val="magenta"/>
          <w14:ligatures w14:val="none"/>
        </w:rPr>
        <w:t xml:space="preserve"> an excuse for services to walk away just because I might say I don’t want any support.</w:t>
      </w:r>
    </w:p>
    <w:p w:rsidR="00F36197" w:rsidRPr="00F75F15" w:rsidRDefault="00F36197" w:rsidP="00F36197">
      <w:pPr>
        <w:widowControl w:val="0"/>
        <w:shd w:val="clear" w:color="auto" w:fill="FF00FF"/>
        <w:spacing w:after="0"/>
        <w:rPr>
          <w:rFonts w:ascii="Arial" w:hAnsi="Arial" w:cs="Arial"/>
          <w:sz w:val="22"/>
          <w:szCs w:val="22"/>
          <w14:ligatures w14:val="none"/>
        </w:rPr>
      </w:pPr>
    </w:p>
    <w:p w:rsidR="00620599" w:rsidRDefault="00620599" w:rsidP="00F36197">
      <w:pPr>
        <w:widowControl w:val="0"/>
        <w:shd w:val="clear" w:color="auto" w:fill="FF00FF"/>
        <w:spacing w:after="0"/>
        <w:rPr>
          <w:rFonts w:ascii="Arial" w:hAnsi="Arial" w:cs="Arial"/>
          <w:sz w:val="22"/>
          <w:szCs w:val="22"/>
          <w14:ligatures w14:val="none"/>
        </w:rPr>
      </w:pPr>
      <w:r w:rsidRPr="00F75F15">
        <w:rPr>
          <w:rFonts w:ascii="Arial" w:hAnsi="Arial" w:cs="Arial"/>
          <w:b/>
          <w:bCs/>
          <w:sz w:val="22"/>
          <w:szCs w:val="22"/>
          <w14:ligatures w14:val="none"/>
        </w:rPr>
        <w:t xml:space="preserve">MSP is </w:t>
      </w:r>
      <w:r w:rsidRPr="00F75F15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not</w:t>
      </w:r>
      <w:r w:rsidRPr="00F75F15">
        <w:rPr>
          <w:rFonts w:ascii="Arial" w:hAnsi="Arial" w:cs="Arial"/>
          <w:sz w:val="22"/>
          <w:szCs w:val="22"/>
          <w14:ligatures w14:val="none"/>
        </w:rPr>
        <w:t xml:space="preserve"> a barrier to sharing concerns of abuse with other agencies or people who support me. </w:t>
      </w:r>
    </w:p>
    <w:p w:rsidR="00F36197" w:rsidRPr="00F75F15" w:rsidRDefault="00F36197" w:rsidP="00F36197">
      <w:pPr>
        <w:widowControl w:val="0"/>
        <w:shd w:val="clear" w:color="auto" w:fill="FF00FF"/>
        <w:spacing w:after="0"/>
        <w:rPr>
          <w:rFonts w:ascii="Arial" w:hAnsi="Arial" w:cs="Arial"/>
          <w:sz w:val="22"/>
          <w:szCs w:val="22"/>
          <w14:ligatures w14:val="none"/>
        </w:rPr>
      </w:pPr>
    </w:p>
    <w:p w:rsidR="00620599" w:rsidRPr="00F75F15" w:rsidRDefault="00620599" w:rsidP="00F36197">
      <w:pPr>
        <w:shd w:val="clear" w:color="auto" w:fill="FF00FF"/>
        <w:spacing w:after="0" w:line="273" w:lineRule="auto"/>
        <w:rPr>
          <w:rFonts w:ascii="Arial" w:hAnsi="Arial" w:cs="Arial"/>
          <w:sz w:val="22"/>
          <w:szCs w:val="22"/>
          <w14:ligatures w14:val="none"/>
        </w:rPr>
      </w:pPr>
      <w:r w:rsidRPr="00F75F15">
        <w:rPr>
          <w:rFonts w:ascii="Arial" w:hAnsi="Arial" w:cs="Arial"/>
          <w:b/>
          <w:bCs/>
          <w:sz w:val="22"/>
          <w:szCs w:val="22"/>
          <w14:ligatures w14:val="none"/>
        </w:rPr>
        <w:t xml:space="preserve">MSP is </w:t>
      </w:r>
      <w:r w:rsidRPr="00F75F15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not</w:t>
      </w:r>
      <w:r w:rsidRPr="00F75F15">
        <w:rPr>
          <w:rFonts w:ascii="Arial" w:hAnsi="Arial" w:cs="Arial"/>
          <w:sz w:val="22"/>
          <w:szCs w:val="22"/>
          <w14:ligatures w14:val="none"/>
        </w:rPr>
        <w:t xml:space="preserve"> about always doing what I say I want, at all costs. </w:t>
      </w:r>
    </w:p>
    <w:p w:rsidR="001316CE" w:rsidRPr="001119A9" w:rsidRDefault="00620599" w:rsidP="001119A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2186F" w:rsidRPr="00A3121B" w:rsidRDefault="001316CE" w:rsidP="00A3121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E2186F" w:rsidRPr="00A3121B" w:rsidSect="001316CE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197" w:rsidRDefault="00F36197" w:rsidP="00F36197">
      <w:pPr>
        <w:spacing w:after="0" w:line="240" w:lineRule="auto"/>
      </w:pPr>
      <w:r>
        <w:separator/>
      </w:r>
    </w:p>
  </w:endnote>
  <w:endnote w:type="continuationSeparator" w:id="0">
    <w:p w:rsidR="00F36197" w:rsidRDefault="00F36197" w:rsidP="00F3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197" w:rsidRPr="00F36197" w:rsidRDefault="00F36197" w:rsidP="00F36197">
    <w:pPr>
      <w:pStyle w:val="Footer"/>
      <w:jc w:val="center"/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F36197"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MAKING SAFEGUARDING PERSONAL</w:t>
    </w:r>
    <w:r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- </w:t>
    </w:r>
    <w:r w:rsidRPr="00F36197"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MAKING SAFEGUARDING PERSONAL</w:t>
    </w:r>
    <w:r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- </w:t>
    </w:r>
    <w:r w:rsidRPr="00F36197"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MAKING SAFEGUARDING PERSONAL</w:t>
    </w:r>
    <w:r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-</w:t>
    </w:r>
    <w:r w:rsidRPr="00F36197"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MAKING SAFEGUARDING PERSONAL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197" w:rsidRDefault="00F36197" w:rsidP="00F36197">
      <w:pPr>
        <w:spacing w:after="0" w:line="240" w:lineRule="auto"/>
      </w:pPr>
      <w:r>
        <w:separator/>
      </w:r>
    </w:p>
  </w:footnote>
  <w:footnote w:type="continuationSeparator" w:id="0">
    <w:p w:rsidR="00F36197" w:rsidRDefault="00F36197" w:rsidP="00F3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BE" w:rsidRPr="000708BE" w:rsidRDefault="000708BE" w:rsidP="001119A9">
    <w:pPr>
      <w:pStyle w:val="Header"/>
      <w:jc w:val="center"/>
      <w:rPr>
        <w:rFonts w:ascii="Arial" w:hAnsi="Arial" w:cs="Arial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-695325</wp:posOffset>
              </wp:positionH>
              <wp:positionV relativeFrom="paragraph">
                <wp:posOffset>-421005</wp:posOffset>
              </wp:positionV>
              <wp:extent cx="8543925" cy="771525"/>
              <wp:effectExtent l="0" t="0" r="0" b="0"/>
              <wp:wrapNone/>
              <wp:docPr id="163" name="Text Box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8543925" cy="771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08BE" w:rsidRPr="000708BE" w:rsidRDefault="000708BE" w:rsidP="000708BE">
                          <w:pPr>
                            <w:pStyle w:val="Header"/>
                            <w:jc w:val="right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3" o:spid="_x0000_s1026" type="#_x0000_t202" style="position:absolute;margin-left:-54.75pt;margin-top:-33.15pt;width:672.75pt;height:60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" filled="f" stroked="f" strokeweight=".5pt">
              <v:textbox inset=",7.2pt,,7.2pt">
                <w:txbxContent>
                  <w:p w:rsidR="000708BE" w:rsidRPr="000708BE" w:rsidRDefault="000708BE" w:rsidP="000708BE">
                    <w:pPr>
                      <w:pStyle w:val="Header"/>
                      <w:jc w:val="right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Pr="00F36197"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MAKING SAFEGUARDING PERSONAL</w:t>
    </w:r>
    <w:r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- </w:t>
    </w:r>
    <w:r w:rsidRPr="00F36197"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MAKING SAFEGUARDING PERSONAL</w:t>
    </w:r>
    <w:r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F36197"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MAKING SAFEGUARDING PERSONAL</w:t>
    </w:r>
    <w:r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- </w:t>
    </w:r>
    <w:r w:rsidRPr="00F36197">
      <w:rPr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MAKING SAFEGUARDING PERSONAL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3D1"/>
    <w:multiLevelType w:val="hybridMultilevel"/>
    <w:tmpl w:val="FCAA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5F6A"/>
    <w:multiLevelType w:val="hybridMultilevel"/>
    <w:tmpl w:val="4046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105C"/>
    <w:multiLevelType w:val="hybridMultilevel"/>
    <w:tmpl w:val="B46E5AEA"/>
    <w:lvl w:ilvl="0" w:tplc="1F426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4E826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9A8C2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210F1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52F9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DC6A2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BCCA0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EF022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5B09E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CE"/>
    <w:rsid w:val="000708BE"/>
    <w:rsid w:val="001119A9"/>
    <w:rsid w:val="001316CE"/>
    <w:rsid w:val="003013D7"/>
    <w:rsid w:val="003841B5"/>
    <w:rsid w:val="00620599"/>
    <w:rsid w:val="006A362A"/>
    <w:rsid w:val="00A3121B"/>
    <w:rsid w:val="00A601E6"/>
    <w:rsid w:val="00AD014A"/>
    <w:rsid w:val="00C95E7B"/>
    <w:rsid w:val="00D03EF8"/>
    <w:rsid w:val="00D73CF9"/>
    <w:rsid w:val="00F36197"/>
    <w:rsid w:val="00F7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2B99CE"/>
  <w15:chartTrackingRefBased/>
  <w15:docId w15:val="{993588E7-E35D-41C2-9E9A-2D25A671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C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5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link w:val="Heading7Char"/>
    <w:uiPriority w:val="9"/>
    <w:qFormat/>
    <w:rsid w:val="001316CE"/>
    <w:pPr>
      <w:spacing w:after="0" w:line="271" w:lineRule="auto"/>
      <w:outlineLvl w:val="6"/>
    </w:pPr>
    <w:rPr>
      <w:rFonts w:ascii="Agency FB" w:eastAsia="Times New Roman" w:hAnsi="Agency FB" w:cs="Times New Roman"/>
      <w:b/>
      <w:bCs/>
      <w:color w:val="000000"/>
      <w:kern w:val="28"/>
      <w:sz w:val="29"/>
      <w:szCs w:val="29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1316CE"/>
    <w:rPr>
      <w:rFonts w:ascii="Agency FB" w:eastAsia="Times New Roman" w:hAnsi="Agency FB" w:cs="Times New Roman"/>
      <w:b/>
      <w:bCs/>
      <w:color w:val="000000"/>
      <w:kern w:val="28"/>
      <w:sz w:val="29"/>
      <w:szCs w:val="29"/>
      <w:lang w:eastAsia="en-GB"/>
      <w14:ligatures w14:val="standard"/>
      <w14:cntxtAlts/>
    </w:rPr>
  </w:style>
  <w:style w:type="paragraph" w:customStyle="1" w:styleId="msobodytext4">
    <w:name w:val="msobodytext4"/>
    <w:rsid w:val="001316CE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title3">
    <w:name w:val="msotitle3"/>
    <w:rsid w:val="001316CE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1316CE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1316CE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16CE"/>
    <w:rPr>
      <w:rFonts w:ascii="Agency FB" w:eastAsia="Times New Roman" w:hAnsi="Agency FB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599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6205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19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6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19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bradford.co.uk/adul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ferbradford.co.uk/adult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Hirst (CEX)</dc:creator>
  <cp:keywords/>
  <dc:description/>
  <cp:lastModifiedBy>Joanne Hirst (CEX)</cp:lastModifiedBy>
  <cp:revision>2</cp:revision>
  <dcterms:created xsi:type="dcterms:W3CDTF">2021-11-25T12:24:00Z</dcterms:created>
  <dcterms:modified xsi:type="dcterms:W3CDTF">2021-11-25T12:24:00Z</dcterms:modified>
</cp:coreProperties>
</file>